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6A" w:rsidRPr="00CD0C9B" w:rsidRDefault="002E3D6A" w:rsidP="00A22869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D0C9B" w:rsidRDefault="00CD0C9B" w:rsidP="00CD0C9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16A3" w:rsidRPr="0023759A" w:rsidRDefault="00CF16A3" w:rsidP="006E50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3759A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23759A" w:rsidRPr="002375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B2634">
        <w:rPr>
          <w:rFonts w:ascii="Times New Roman" w:hAnsi="Times New Roman" w:cs="Times New Roman"/>
          <w:b/>
          <w:bCs/>
          <w:sz w:val="28"/>
          <w:szCs w:val="28"/>
          <w:lang w:val="uk-UA"/>
        </w:rPr>
        <w:t>Н Ф О Р М А Ц І Я</w:t>
      </w:r>
    </w:p>
    <w:p w:rsidR="003B5ED6" w:rsidRPr="00CF16A3" w:rsidRDefault="003B5ED6" w:rsidP="003B5E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про</w:t>
      </w:r>
      <w:proofErr w:type="gram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зі</w:t>
      </w:r>
      <w:proofErr w:type="spell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зверненнями</w:t>
      </w:r>
      <w:proofErr w:type="spell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громадян</w:t>
      </w:r>
      <w:proofErr w:type="spellEnd"/>
    </w:p>
    <w:p w:rsidR="003B5ED6" w:rsidRPr="00EE7DFF" w:rsidRDefault="003B5ED6" w:rsidP="003B5E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Носівській</w:t>
      </w:r>
      <w:proofErr w:type="spell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міській</w:t>
      </w:r>
      <w:proofErr w:type="spell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раді</w:t>
      </w:r>
      <w:proofErr w:type="spell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gramStart"/>
      <w:r w:rsidR="00EE7DFF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gramEnd"/>
      <w:r w:rsidR="00EE7D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ідсумками </w:t>
      </w:r>
      <w:r w:rsidRPr="00CF16A3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964359" w:rsidRPr="0096435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F16A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E7DFF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CF16A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E7DFF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942CB1" w:rsidRDefault="00942CB1" w:rsidP="002B26C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D63CB" w:rsidRPr="003E3D77" w:rsidRDefault="00BD63CB" w:rsidP="00D8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D77">
        <w:rPr>
          <w:rFonts w:ascii="Times New Roman" w:hAnsi="Times New Roman" w:cs="Times New Roman"/>
          <w:sz w:val="28"/>
          <w:szCs w:val="28"/>
          <w:lang w:val="uk-UA"/>
        </w:rPr>
        <w:t xml:space="preserve">У звітному періоді робота зі зверненнями громадян проводилася 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 умовах воєнного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стану, з урахуванням об’єктивних чинників, визначених 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ом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 </w:t>
      </w:r>
      <w:proofErr w:type="spellStart"/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правовий</w:t>
      </w:r>
      <w:proofErr w:type="spellEnd"/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режим </w:t>
      </w:r>
      <w:proofErr w:type="spellStart"/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>воєнного</w:t>
      </w:r>
      <w:proofErr w:type="spellEnd"/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стану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», </w:t>
      </w:r>
      <w:r w:rsidR="003E3D77" w:rsidRPr="003E3D77">
        <w:rPr>
          <w:rFonts w:ascii="Times New Roman" w:eastAsia="Times New Roman" w:hAnsi="Times New Roman" w:cs="Times New Roman"/>
          <w:sz w:val="28"/>
          <w:szCs w:val="28"/>
          <w:lang w:val="uk-UA"/>
        </w:rPr>
        <w:t>відп</w:t>
      </w:r>
      <w:r w:rsidRPr="003E3D77">
        <w:rPr>
          <w:rFonts w:ascii="Times New Roman" w:hAnsi="Times New Roman" w:cs="Times New Roman"/>
          <w:sz w:val="28"/>
          <w:szCs w:val="28"/>
          <w:lang w:val="uk-UA"/>
        </w:rPr>
        <w:t>овідно до вимог Закону України «Про звернення громадян»</w:t>
      </w:r>
      <w:r w:rsidR="003E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3D77">
        <w:rPr>
          <w:rFonts w:ascii="Times New Roman" w:hAnsi="Times New Roman" w:cs="Times New Roman"/>
          <w:sz w:val="28"/>
          <w:szCs w:val="28"/>
          <w:lang w:val="uk-UA"/>
        </w:rPr>
        <w:t xml:space="preserve"> та Указу Президента України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475A77" w:rsidRPr="00CD0C9B" w:rsidRDefault="003E3D77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2022 році д</w:t>
      </w:r>
      <w:r w:rsidR="007400FC" w:rsidRPr="00CD0C9B">
        <w:rPr>
          <w:rFonts w:ascii="Times New Roman" w:hAnsi="Times New Roman" w:cs="Times New Roman"/>
          <w:sz w:val="28"/>
          <w:szCs w:val="28"/>
          <w:lang w:val="uk-UA"/>
        </w:rPr>
        <w:t>о міської ради</w:t>
      </w:r>
      <w:r w:rsidR="007A0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надійшло </w:t>
      </w:r>
      <w:r w:rsidR="00964359" w:rsidRPr="00964359">
        <w:rPr>
          <w:rFonts w:ascii="Times New Roman" w:hAnsi="Times New Roman" w:cs="Times New Roman"/>
          <w:sz w:val="28"/>
          <w:szCs w:val="28"/>
        </w:rPr>
        <w:t>1031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96435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, з них  </w:t>
      </w:r>
      <w:r w:rsidR="00964359">
        <w:rPr>
          <w:rFonts w:ascii="Times New Roman" w:hAnsi="Times New Roman" w:cs="Times New Roman"/>
          <w:sz w:val="28"/>
          <w:szCs w:val="28"/>
          <w:lang w:val="uk-UA"/>
        </w:rPr>
        <w:t>подані особисто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83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359">
        <w:rPr>
          <w:rFonts w:ascii="Times New Roman" w:hAnsi="Times New Roman" w:cs="Times New Roman"/>
          <w:sz w:val="28"/>
          <w:szCs w:val="28"/>
          <w:lang w:val="uk-UA"/>
        </w:rPr>
        <w:t>1003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5A77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815">
        <w:rPr>
          <w:rFonts w:ascii="Times New Roman" w:hAnsi="Times New Roman" w:cs="Times New Roman"/>
          <w:sz w:val="28"/>
          <w:szCs w:val="28"/>
          <w:lang w:val="uk-UA"/>
        </w:rPr>
        <w:t>надійшло</w:t>
      </w:r>
      <w:r w:rsidR="002203B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8E9" w:rsidRPr="00CD0C9B">
        <w:rPr>
          <w:rFonts w:ascii="Times New Roman" w:hAnsi="Times New Roman" w:cs="Times New Roman"/>
          <w:sz w:val="28"/>
          <w:szCs w:val="28"/>
          <w:lang w:val="uk-UA"/>
        </w:rPr>
        <w:t>поштою</w:t>
      </w:r>
      <w:r w:rsidR="002203B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35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701DB" w:rsidRPr="00BD63CB" w:rsidRDefault="0059439A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C9B">
        <w:rPr>
          <w:rFonts w:ascii="Times New Roman" w:hAnsi="Times New Roman" w:cs="Times New Roman"/>
          <w:sz w:val="28"/>
          <w:szCs w:val="28"/>
          <w:lang w:val="uk-UA"/>
        </w:rPr>
        <w:t>За суб’єкт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D0C9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FD379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розподіл </w:t>
      </w:r>
      <w:r w:rsidR="00FD379C">
        <w:rPr>
          <w:rFonts w:ascii="Times New Roman" w:hAnsi="Times New Roman" w:cs="Times New Roman"/>
          <w:sz w:val="28"/>
          <w:szCs w:val="28"/>
          <w:lang w:val="uk-UA"/>
        </w:rPr>
        <w:t>наступний</w:t>
      </w:r>
      <w:r w:rsidRPr="00CD0C9B">
        <w:rPr>
          <w:rFonts w:ascii="Times New Roman" w:hAnsi="Times New Roman" w:cs="Times New Roman"/>
          <w:sz w:val="28"/>
          <w:szCs w:val="28"/>
          <w:lang w:val="uk-UA"/>
        </w:rPr>
        <w:t>: ін</w:t>
      </w:r>
      <w:r w:rsidR="00564C9A" w:rsidRPr="00CD0C9B">
        <w:rPr>
          <w:rFonts w:ascii="Times New Roman" w:hAnsi="Times New Roman" w:cs="Times New Roman"/>
          <w:sz w:val="28"/>
          <w:szCs w:val="28"/>
          <w:lang w:val="uk-UA"/>
        </w:rPr>
        <w:t>дивідуальних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67652">
        <w:rPr>
          <w:rFonts w:ascii="Times New Roman" w:hAnsi="Times New Roman" w:cs="Times New Roman"/>
          <w:sz w:val="28"/>
          <w:szCs w:val="28"/>
          <w:lang w:val="uk-UA"/>
        </w:rPr>
        <w:t xml:space="preserve"> 975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>, колективних –</w:t>
      </w:r>
      <w:r w:rsidR="003B5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652">
        <w:rPr>
          <w:rFonts w:ascii="Times New Roman" w:hAnsi="Times New Roman" w:cs="Times New Roman"/>
          <w:sz w:val="28"/>
          <w:szCs w:val="28"/>
          <w:lang w:val="uk-UA"/>
        </w:rPr>
        <w:t>28. Повторно надійшло</w:t>
      </w:r>
      <w:r w:rsidR="003B5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652">
        <w:rPr>
          <w:rFonts w:ascii="Times New Roman" w:hAnsi="Times New Roman" w:cs="Times New Roman"/>
          <w:sz w:val="28"/>
          <w:szCs w:val="28"/>
          <w:lang w:val="uk-UA"/>
        </w:rPr>
        <w:t>3 звернення</w:t>
      </w:r>
      <w:r w:rsidR="00272B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7003" w:rsidRPr="00BD5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16A3" w:rsidRPr="005701DB" w:rsidRDefault="00C168F8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звітному періоді </w:t>
      </w:r>
      <w:r w:rsidR="00233069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BD539E" w:rsidRPr="00BD539E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233069">
        <w:rPr>
          <w:rFonts w:ascii="Times New Roman" w:hAnsi="Times New Roman" w:cs="Times New Roman"/>
          <w:sz w:val="28"/>
          <w:szCs w:val="28"/>
          <w:lang w:val="uk-UA"/>
        </w:rPr>
        <w:t xml:space="preserve"> мали таку тематику</w:t>
      </w:r>
      <w:r w:rsidR="00CF16A3" w:rsidRPr="00BD539E">
        <w:rPr>
          <w:rFonts w:ascii="Times New Roman" w:hAnsi="Times New Roman" w:cs="Times New Roman"/>
          <w:sz w:val="28"/>
          <w:szCs w:val="28"/>
        </w:rPr>
        <w:t>:</w:t>
      </w:r>
    </w:p>
    <w:p w:rsidR="005701DB" w:rsidRPr="005701DB" w:rsidRDefault="005701DB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812"/>
        <w:gridCol w:w="1123"/>
        <w:gridCol w:w="1084"/>
        <w:gridCol w:w="942"/>
      </w:tblGrid>
      <w:tr w:rsidR="000B5205" w:rsidTr="000B5205">
        <w:tc>
          <w:tcPr>
            <w:tcW w:w="567" w:type="dxa"/>
          </w:tcPr>
          <w:p w:rsidR="000B5205" w:rsidRDefault="000B5205" w:rsidP="00AD7008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96109" w:rsidRPr="000B5205" w:rsidRDefault="00C96109" w:rsidP="00AD7008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812" w:type="dxa"/>
          </w:tcPr>
          <w:p w:rsidR="000B5205" w:rsidRPr="008349B9" w:rsidRDefault="00C96109" w:rsidP="00C96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B5205"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</w:t>
            </w:r>
          </w:p>
        </w:tc>
        <w:tc>
          <w:tcPr>
            <w:tcW w:w="1123" w:type="dxa"/>
          </w:tcPr>
          <w:p w:rsidR="000B5205" w:rsidRPr="000B5205" w:rsidRDefault="003B5ED6" w:rsidP="00987DA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87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4" w:type="dxa"/>
          </w:tcPr>
          <w:p w:rsidR="000B5205" w:rsidRPr="000B5205" w:rsidRDefault="00987DA3" w:rsidP="00AD7008">
            <w:pPr>
              <w:tabs>
                <w:tab w:val="center" w:pos="391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42" w:type="dxa"/>
          </w:tcPr>
          <w:p w:rsidR="000B5205" w:rsidRPr="000B5205" w:rsidRDefault="000B5205" w:rsidP="00AD7008">
            <w:pPr>
              <w:tabs>
                <w:tab w:val="center" w:pos="391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+,  -</w:t>
            </w:r>
          </w:p>
        </w:tc>
      </w:tr>
      <w:tr w:rsidR="000B5205" w:rsidTr="000B5205">
        <w:tc>
          <w:tcPr>
            <w:tcW w:w="567" w:type="dxa"/>
          </w:tcPr>
          <w:p w:rsidR="000B5205" w:rsidRDefault="000B5205" w:rsidP="00AD7008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</w:tcPr>
          <w:p w:rsidR="000B5205" w:rsidRPr="00936D4D" w:rsidRDefault="000B5205" w:rsidP="00AD700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Аграрна політика і земельні 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</w:p>
        </w:tc>
        <w:tc>
          <w:tcPr>
            <w:tcW w:w="1123" w:type="dxa"/>
          </w:tcPr>
          <w:p w:rsidR="000B5205" w:rsidRPr="00936D4D" w:rsidRDefault="00904901" w:rsidP="002A343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A3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738</w:t>
            </w:r>
          </w:p>
        </w:tc>
        <w:tc>
          <w:tcPr>
            <w:tcW w:w="1084" w:type="dxa"/>
          </w:tcPr>
          <w:p w:rsidR="000B5205" w:rsidRPr="00936D4D" w:rsidRDefault="002A3438" w:rsidP="00AD700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</w:p>
        </w:tc>
        <w:tc>
          <w:tcPr>
            <w:tcW w:w="942" w:type="dxa"/>
          </w:tcPr>
          <w:p w:rsidR="000B5205" w:rsidRPr="00936D4D" w:rsidRDefault="00A6025A" w:rsidP="00AD700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-2351</w:t>
            </w:r>
          </w:p>
        </w:tc>
      </w:tr>
      <w:tr w:rsidR="002376F5" w:rsidTr="000B5205">
        <w:tc>
          <w:tcPr>
            <w:tcW w:w="567" w:type="dxa"/>
          </w:tcPr>
          <w:p w:rsidR="002376F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іальний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1123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</w:t>
            </w:r>
          </w:p>
        </w:tc>
        <w:tc>
          <w:tcPr>
            <w:tcW w:w="1084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</w:t>
            </w:r>
          </w:p>
        </w:tc>
        <w:tc>
          <w:tcPr>
            <w:tcW w:w="942" w:type="dxa"/>
          </w:tcPr>
          <w:p w:rsidR="002376F5" w:rsidRPr="00936D4D" w:rsidRDefault="00A6025A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+108</w:t>
            </w:r>
          </w:p>
        </w:tc>
      </w:tr>
      <w:tr w:rsidR="002376F5" w:rsidTr="000B5205">
        <w:tc>
          <w:tcPr>
            <w:tcW w:w="567" w:type="dxa"/>
          </w:tcPr>
          <w:p w:rsidR="002376F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діти, молодь,</w:t>
            </w:r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культура і спорт та </w:t>
            </w:r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гендерна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</w:p>
        </w:tc>
        <w:tc>
          <w:tcPr>
            <w:tcW w:w="1123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1084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942" w:type="dxa"/>
          </w:tcPr>
          <w:p w:rsidR="002376F5" w:rsidRPr="00936D4D" w:rsidRDefault="00A6025A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-36</w:t>
            </w:r>
          </w:p>
        </w:tc>
      </w:tr>
      <w:tr w:rsidR="002376F5" w:rsidTr="000B5205">
        <w:tc>
          <w:tcPr>
            <w:tcW w:w="567" w:type="dxa"/>
          </w:tcPr>
          <w:p w:rsidR="002376F5" w:rsidRPr="002376F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12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Житлова політика</w:t>
            </w:r>
          </w:p>
        </w:tc>
        <w:tc>
          <w:tcPr>
            <w:tcW w:w="1123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</w:t>
            </w:r>
          </w:p>
        </w:tc>
        <w:tc>
          <w:tcPr>
            <w:tcW w:w="1084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42" w:type="dxa"/>
          </w:tcPr>
          <w:p w:rsidR="002376F5" w:rsidRDefault="00A6025A" w:rsidP="002376F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-226</w:t>
            </w:r>
          </w:p>
        </w:tc>
      </w:tr>
      <w:tr w:rsidR="002376F5" w:rsidTr="000B5205">
        <w:tc>
          <w:tcPr>
            <w:tcW w:w="567" w:type="dxa"/>
          </w:tcPr>
          <w:p w:rsidR="002376F5" w:rsidRPr="00505A0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812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господарство</w:t>
            </w:r>
            <w:proofErr w:type="spellEnd"/>
          </w:p>
        </w:tc>
        <w:tc>
          <w:tcPr>
            <w:tcW w:w="1123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084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42" w:type="dxa"/>
          </w:tcPr>
          <w:p w:rsidR="002376F5" w:rsidRDefault="00A6025A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-67</w:t>
            </w:r>
          </w:p>
        </w:tc>
      </w:tr>
      <w:tr w:rsidR="002376F5" w:rsidTr="000B5205">
        <w:tc>
          <w:tcPr>
            <w:tcW w:w="567" w:type="dxa"/>
          </w:tcPr>
          <w:p w:rsidR="002376F5" w:rsidRPr="002376F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2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1123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84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42" w:type="dxa"/>
          </w:tcPr>
          <w:p w:rsidR="002376F5" w:rsidRDefault="00A6025A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</w:t>
            </w:r>
          </w:p>
        </w:tc>
      </w:tr>
      <w:tr w:rsidR="002376F5" w:rsidTr="000B5205">
        <w:tc>
          <w:tcPr>
            <w:tcW w:w="567" w:type="dxa"/>
          </w:tcPr>
          <w:p w:rsidR="002376F5" w:rsidRPr="002376F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2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 і зв’язок</w:t>
            </w:r>
          </w:p>
        </w:tc>
        <w:tc>
          <w:tcPr>
            <w:tcW w:w="1123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84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42" w:type="dxa"/>
          </w:tcPr>
          <w:p w:rsidR="002376F5" w:rsidRDefault="00A6025A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-14</w:t>
            </w:r>
          </w:p>
        </w:tc>
      </w:tr>
      <w:tr w:rsidR="002376F5" w:rsidTr="000B5205">
        <w:tc>
          <w:tcPr>
            <w:tcW w:w="567" w:type="dxa"/>
          </w:tcPr>
          <w:p w:rsidR="002376F5" w:rsidRPr="002376F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12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Праця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заробітна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плата</w:t>
            </w:r>
          </w:p>
        </w:tc>
        <w:tc>
          <w:tcPr>
            <w:tcW w:w="1123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1084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42" w:type="dxa"/>
          </w:tcPr>
          <w:p w:rsidR="002376F5" w:rsidRPr="00936D4D" w:rsidRDefault="00A6025A" w:rsidP="00237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-131</w:t>
            </w:r>
          </w:p>
        </w:tc>
      </w:tr>
      <w:tr w:rsidR="002376F5" w:rsidTr="000B5205">
        <w:tc>
          <w:tcPr>
            <w:tcW w:w="567" w:type="dxa"/>
          </w:tcPr>
          <w:p w:rsidR="002376F5" w:rsidRPr="002376F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12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здоров’я</w:t>
            </w:r>
          </w:p>
        </w:tc>
        <w:tc>
          <w:tcPr>
            <w:tcW w:w="1123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84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42" w:type="dxa"/>
          </w:tcPr>
          <w:p w:rsidR="002376F5" w:rsidRPr="00936D4D" w:rsidRDefault="00A6025A" w:rsidP="00237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-18</w:t>
            </w:r>
          </w:p>
        </w:tc>
      </w:tr>
      <w:tr w:rsidR="002376F5" w:rsidTr="000B5205">
        <w:tc>
          <w:tcPr>
            <w:tcW w:w="567" w:type="dxa"/>
          </w:tcPr>
          <w:p w:rsidR="002376F5" w:rsidRPr="002376F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2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Економічна, цінова, інвестиційна, регіональна політика та будівництво, підприємництво</w:t>
            </w:r>
          </w:p>
        </w:tc>
        <w:tc>
          <w:tcPr>
            <w:tcW w:w="1123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84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42" w:type="dxa"/>
          </w:tcPr>
          <w:p w:rsidR="002376F5" w:rsidRPr="00936D4D" w:rsidRDefault="00A6025A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</w:t>
            </w:r>
          </w:p>
        </w:tc>
      </w:tr>
      <w:tr w:rsidR="002376F5" w:rsidTr="000B5205">
        <w:tc>
          <w:tcPr>
            <w:tcW w:w="567" w:type="dxa"/>
          </w:tcPr>
          <w:p w:rsidR="002376F5" w:rsidRPr="002376F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12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Фінансова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податкова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</w:p>
        </w:tc>
        <w:tc>
          <w:tcPr>
            <w:tcW w:w="1123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84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42" w:type="dxa"/>
          </w:tcPr>
          <w:p w:rsidR="002376F5" w:rsidRDefault="00A6025A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</w:t>
            </w:r>
          </w:p>
        </w:tc>
      </w:tr>
      <w:tr w:rsidR="002376F5" w:rsidTr="000B5205">
        <w:tc>
          <w:tcPr>
            <w:tcW w:w="567" w:type="dxa"/>
          </w:tcPr>
          <w:p w:rsidR="002376F5" w:rsidRPr="002376F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дотримання законності та охорони правопорядку, запобігання дискримінації</w:t>
            </w:r>
          </w:p>
        </w:tc>
        <w:tc>
          <w:tcPr>
            <w:tcW w:w="1123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84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2" w:type="dxa"/>
          </w:tcPr>
          <w:p w:rsidR="002376F5" w:rsidRDefault="00A6025A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</w:t>
            </w:r>
          </w:p>
        </w:tc>
      </w:tr>
      <w:tr w:rsidR="002376F5" w:rsidTr="000B5205">
        <w:tc>
          <w:tcPr>
            <w:tcW w:w="567" w:type="dxa"/>
          </w:tcPr>
          <w:p w:rsidR="002376F5" w:rsidRPr="002376F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та природні ресурси</w:t>
            </w:r>
          </w:p>
        </w:tc>
        <w:tc>
          <w:tcPr>
            <w:tcW w:w="1123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84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42" w:type="dxa"/>
          </w:tcPr>
          <w:p w:rsidR="002376F5" w:rsidRDefault="00A6025A" w:rsidP="00237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-40</w:t>
            </w:r>
          </w:p>
        </w:tc>
      </w:tr>
      <w:tr w:rsidR="002376F5" w:rsidTr="000B5205">
        <w:tc>
          <w:tcPr>
            <w:tcW w:w="567" w:type="dxa"/>
          </w:tcPr>
          <w:p w:rsidR="002376F5" w:rsidRPr="00505A0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812" w:type="dxa"/>
          </w:tcPr>
          <w:p w:rsidR="002376F5" w:rsidRPr="00395847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виконавчої влади</w:t>
            </w:r>
          </w:p>
        </w:tc>
        <w:tc>
          <w:tcPr>
            <w:tcW w:w="1123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84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42" w:type="dxa"/>
          </w:tcPr>
          <w:p w:rsidR="002376F5" w:rsidRDefault="00A6025A" w:rsidP="00237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</w:t>
            </w:r>
          </w:p>
        </w:tc>
      </w:tr>
      <w:tr w:rsidR="002376F5" w:rsidTr="000B5205">
        <w:tc>
          <w:tcPr>
            <w:tcW w:w="567" w:type="dxa"/>
          </w:tcPr>
          <w:p w:rsidR="002376F5" w:rsidRDefault="002376F5" w:rsidP="002376F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812" w:type="dxa"/>
          </w:tcPr>
          <w:p w:rsidR="002376F5" w:rsidRPr="00936D4D" w:rsidRDefault="002376F5" w:rsidP="002376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Інше</w:t>
            </w:r>
            <w:proofErr w:type="spellEnd"/>
          </w:p>
        </w:tc>
        <w:tc>
          <w:tcPr>
            <w:tcW w:w="1123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</w:t>
            </w:r>
          </w:p>
        </w:tc>
        <w:tc>
          <w:tcPr>
            <w:tcW w:w="1084" w:type="dxa"/>
          </w:tcPr>
          <w:p w:rsidR="002376F5" w:rsidRDefault="002376F5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42" w:type="dxa"/>
          </w:tcPr>
          <w:p w:rsidR="002376F5" w:rsidRDefault="00A6025A" w:rsidP="002376F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-497</w:t>
            </w:r>
          </w:p>
        </w:tc>
      </w:tr>
    </w:tbl>
    <w:p w:rsidR="003F3ED2" w:rsidRDefault="003F3ED2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7E5A" w:rsidRDefault="002C7E5A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7E5A" w:rsidRDefault="002C7E5A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7E5A" w:rsidRDefault="002C7E5A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ED2" w:rsidRDefault="003F3ED2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ED2" w:rsidRDefault="003F3ED2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D379C" w:rsidRDefault="000F0873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дивлячись на те, що в 2022 році звернень від громадян надійшло  значно менше (порівняно з 2021 роком), їх т</w:t>
      </w:r>
      <w:proofErr w:type="spellStart"/>
      <w:r w:rsidR="00BD63CB" w:rsidRPr="008C59CC"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E3D77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8C5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основному </w:t>
      </w:r>
      <w:proofErr w:type="spellStart"/>
      <w:r w:rsidR="00BD63CB" w:rsidRPr="008C59CC">
        <w:rPr>
          <w:rFonts w:ascii="Times New Roman" w:hAnsi="Times New Roman" w:cs="Times New Roman"/>
          <w:sz w:val="28"/>
          <w:szCs w:val="28"/>
        </w:rPr>
        <w:t>залишилася</w:t>
      </w:r>
      <w:proofErr w:type="spellEnd"/>
      <w:r w:rsidR="00BD6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CB">
        <w:rPr>
          <w:rFonts w:ascii="Times New Roman" w:hAnsi="Times New Roman" w:cs="Times New Roman"/>
          <w:sz w:val="28"/>
          <w:szCs w:val="28"/>
        </w:rPr>
        <w:t>стабільною</w:t>
      </w:r>
      <w:proofErr w:type="spellEnd"/>
      <w:r w:rsidR="00BD6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3CB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="00BD6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C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BD63CB">
        <w:rPr>
          <w:rFonts w:ascii="Times New Roman" w:hAnsi="Times New Roman" w:cs="Times New Roman"/>
          <w:sz w:val="28"/>
          <w:szCs w:val="28"/>
        </w:rPr>
        <w:t xml:space="preserve"> </w:t>
      </w:r>
      <w:r w:rsidR="00BD63CB" w:rsidRPr="008C59C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BD63CB" w:rsidRPr="008C59CC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="00BD63CB" w:rsidRPr="008C59CC">
        <w:rPr>
          <w:rFonts w:ascii="Times New Roman" w:hAnsi="Times New Roman" w:cs="Times New Roman"/>
          <w:sz w:val="28"/>
          <w:szCs w:val="28"/>
        </w:rPr>
        <w:t>.</w:t>
      </w:r>
      <w:r w:rsidR="00BD6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B19" w:rsidRDefault="002710D6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</w:t>
      </w:r>
      <w:r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актуальн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ими у зверненнях громадян залишилися п</w:t>
      </w:r>
      <w:r w:rsidR="00535C85" w:rsidRPr="00BE50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итання</w:t>
      </w:r>
      <w:r w:rsidR="00535C85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6A3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аграрної</w:t>
      </w:r>
      <w:r w:rsidR="00387632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6A3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політики </w:t>
      </w:r>
      <w:r w:rsidR="005028E6" w:rsidRPr="00BE50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16A3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відносин</w:t>
      </w:r>
      <w:r w:rsidR="003C03F1" w:rsidRPr="00BE50D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3759A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</w:t>
      </w:r>
      <w:r w:rsidR="000E1DBD">
        <w:rPr>
          <w:rFonts w:ascii="Times New Roman" w:hAnsi="Times New Roman" w:cs="Times New Roman"/>
          <w:sz w:val="28"/>
          <w:szCs w:val="28"/>
          <w:lang w:val="uk-UA"/>
        </w:rPr>
        <w:t xml:space="preserve"> про розмір </w:t>
      </w:r>
      <w:r w:rsidR="0023759A" w:rsidRPr="00BE50D4">
        <w:rPr>
          <w:rFonts w:ascii="Times New Roman" w:hAnsi="Times New Roman" w:cs="Times New Roman"/>
          <w:sz w:val="28"/>
          <w:szCs w:val="28"/>
          <w:lang w:val="uk-UA"/>
        </w:rPr>
        <w:t>земельних ділянок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їх розташування</w:t>
      </w:r>
      <w:r w:rsidR="0023759A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3B19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земельних ділянок, вирішення спірних  питань</w:t>
      </w:r>
      <w:r w:rsidR="005114F5"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="00223B19" w:rsidRPr="00BE50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3B19" w:rsidRPr="00BE50D4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</w:p>
    <w:p w:rsidR="000E1DBD" w:rsidRPr="00B37841" w:rsidRDefault="008C4FD7" w:rsidP="000E1D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Збільшення к</w:t>
      </w:r>
      <w:r w:rsidR="000E1D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0E1D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0E1D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0E1DBD" w:rsidRPr="00B378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вернен</w:t>
      </w:r>
      <w:r w:rsidR="000E1D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0E1DBD" w:rsidRPr="00B3784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спрямування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обум</w:t>
      </w:r>
      <w:r w:rsidR="005114F5">
        <w:rPr>
          <w:rFonts w:ascii="Times New Roman" w:hAnsi="Times New Roman" w:cs="Times New Roman"/>
          <w:sz w:val="28"/>
          <w:szCs w:val="28"/>
          <w:lang w:val="uk-UA"/>
        </w:rPr>
        <w:t>овлено військовою агресією російської федерації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6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вимушеним переміщенням громадян із зони бойових дій</w:t>
      </w:r>
      <w:r w:rsidR="00D341C1">
        <w:rPr>
          <w:rFonts w:ascii="Times New Roman" w:hAnsi="Times New Roman" w:cs="Times New Roman"/>
          <w:sz w:val="28"/>
          <w:szCs w:val="28"/>
          <w:lang w:val="uk-UA"/>
        </w:rPr>
        <w:t>: п</w:t>
      </w:r>
      <w:r w:rsidR="00BF6454">
        <w:rPr>
          <w:rFonts w:ascii="Times New Roman" w:hAnsi="Times New Roman" w:cs="Times New Roman"/>
          <w:sz w:val="28"/>
          <w:szCs w:val="28"/>
          <w:lang w:val="uk-UA"/>
        </w:rPr>
        <w:t>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454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 внутрішньо переміщених осіб, виплат</w:t>
      </w:r>
      <w:r w:rsidR="002E61B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6454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компенсацій за комунальні послуги, надання гуманітарної допомоги </w:t>
      </w:r>
      <w:r w:rsidR="002E61B4">
        <w:rPr>
          <w:rFonts w:ascii="Times New Roman" w:hAnsi="Times New Roman" w:cs="Times New Roman"/>
          <w:sz w:val="28"/>
          <w:szCs w:val="28"/>
          <w:lang w:val="uk-UA"/>
        </w:rPr>
        <w:t>різним</w:t>
      </w:r>
      <w:r w:rsidR="00BF6454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 w:rsidR="002E61B4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BF6454">
        <w:rPr>
          <w:rFonts w:ascii="Times New Roman" w:hAnsi="Times New Roman" w:cs="Times New Roman"/>
          <w:sz w:val="28"/>
          <w:szCs w:val="28"/>
          <w:lang w:val="uk-UA"/>
        </w:rPr>
        <w:t xml:space="preserve"> громадян,</w:t>
      </w:r>
      <w:r w:rsidR="000E1DBD" w:rsidRPr="00B37841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коштів із загального фонду міського бюджету для надання соціальної матеріальної грошової допомоги на лікування, вирішення соціально – побутових проблем, поховання певних категорій громадян,  забезпечення </w:t>
      </w:r>
      <w:r w:rsidR="000E1DBD">
        <w:rPr>
          <w:rFonts w:ascii="Times New Roman" w:hAnsi="Times New Roman" w:cs="Times New Roman"/>
          <w:sz w:val="28"/>
          <w:szCs w:val="28"/>
          <w:lang w:val="uk-UA"/>
        </w:rPr>
        <w:t>соціальних виплат та пільг, призначення житлових субсидій</w:t>
      </w:r>
      <w:r w:rsidR="00BF6454">
        <w:rPr>
          <w:rFonts w:ascii="Times New Roman" w:hAnsi="Times New Roman" w:cs="Times New Roman"/>
          <w:sz w:val="28"/>
          <w:szCs w:val="28"/>
          <w:lang w:val="uk-UA"/>
        </w:rPr>
        <w:t>, інше</w:t>
      </w:r>
      <w:r w:rsidR="000E1DBD" w:rsidRPr="00BE50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70EE" w:rsidRDefault="005114F5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8300E" w:rsidRPr="005114F5">
        <w:rPr>
          <w:rFonts w:ascii="Times New Roman" w:hAnsi="Times New Roman" w:cs="Times New Roman"/>
          <w:sz w:val="28"/>
          <w:szCs w:val="28"/>
          <w:lang w:val="uk-UA"/>
        </w:rPr>
        <w:t>вернен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8300E" w:rsidRPr="0051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87A" w:rsidRPr="005114F5">
        <w:rPr>
          <w:rFonts w:ascii="Times New Roman" w:hAnsi="Times New Roman" w:cs="Times New Roman"/>
          <w:sz w:val="28"/>
          <w:szCs w:val="28"/>
          <w:lang w:val="uk-UA"/>
        </w:rPr>
        <w:t>з категорії «житлова політик</w:t>
      </w:r>
      <w:r w:rsidR="00D92DF2" w:rsidRPr="005114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487A" w:rsidRPr="005114F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стосувалися питань</w:t>
      </w:r>
      <w:r w:rsidR="0081487A" w:rsidRPr="0051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0EE" w:rsidRPr="005114F5">
        <w:rPr>
          <w:rFonts w:ascii="Times New Roman" w:hAnsi="Times New Roman" w:cs="Times New Roman"/>
          <w:sz w:val="28"/>
          <w:szCs w:val="28"/>
          <w:lang w:val="uk-UA"/>
        </w:rPr>
        <w:t>придбання соціального</w:t>
      </w:r>
      <w:r w:rsidR="007570EE" w:rsidRPr="0058300E">
        <w:rPr>
          <w:rFonts w:ascii="Times New Roman" w:hAnsi="Times New Roman" w:cs="Times New Roman"/>
          <w:sz w:val="28"/>
          <w:szCs w:val="28"/>
          <w:lang w:val="uk-UA"/>
        </w:rPr>
        <w:t xml:space="preserve"> житла для окремих </w:t>
      </w:r>
      <w:r w:rsidR="0058300E" w:rsidRPr="0058300E">
        <w:rPr>
          <w:rFonts w:ascii="Times New Roman" w:hAnsi="Times New Roman" w:cs="Times New Roman"/>
          <w:sz w:val="28"/>
          <w:szCs w:val="28"/>
          <w:lang w:val="uk-UA"/>
        </w:rPr>
        <w:t>соціальн</w:t>
      </w:r>
      <w:r w:rsidR="0058300E">
        <w:rPr>
          <w:rFonts w:ascii="Times New Roman" w:hAnsi="Times New Roman" w:cs="Times New Roman"/>
          <w:sz w:val="28"/>
          <w:szCs w:val="28"/>
          <w:lang w:val="uk-UA"/>
        </w:rPr>
        <w:t xml:space="preserve">о незахищених </w:t>
      </w:r>
      <w:r w:rsidR="0058300E" w:rsidRPr="00583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0EE" w:rsidRPr="0058300E">
        <w:rPr>
          <w:rFonts w:ascii="Times New Roman" w:hAnsi="Times New Roman" w:cs="Times New Roman"/>
          <w:sz w:val="28"/>
          <w:szCs w:val="28"/>
          <w:lang w:val="uk-UA"/>
        </w:rPr>
        <w:t>категорій</w:t>
      </w:r>
      <w:r w:rsidR="0058300E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7570EE" w:rsidRPr="005830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C45DA">
        <w:rPr>
          <w:rFonts w:ascii="Times New Roman" w:hAnsi="Times New Roman" w:cs="Times New Roman"/>
          <w:sz w:val="28"/>
          <w:szCs w:val="28"/>
          <w:lang w:val="uk-UA"/>
        </w:rPr>
        <w:t>постановк</w:t>
      </w:r>
      <w:r w:rsidR="000A78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8300E" w:rsidRPr="0058300E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квартирний облік</w:t>
      </w:r>
      <w:r w:rsidR="005830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300E" w:rsidRPr="00583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виділення службового </w:t>
      </w:r>
      <w:r w:rsidR="007570EE" w:rsidRPr="0058300E">
        <w:rPr>
          <w:rFonts w:ascii="Times New Roman" w:hAnsi="Times New Roman" w:cs="Times New Roman"/>
          <w:sz w:val="28"/>
          <w:szCs w:val="28"/>
          <w:lang w:val="uk-UA"/>
        </w:rPr>
        <w:t>житл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570EE" w:rsidRPr="0058300E">
        <w:rPr>
          <w:rFonts w:ascii="Times New Roman" w:hAnsi="Times New Roman" w:cs="Times New Roman"/>
          <w:sz w:val="28"/>
          <w:szCs w:val="28"/>
          <w:lang w:val="uk-UA"/>
        </w:rPr>
        <w:t>, використан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570EE" w:rsidRPr="0058300E">
        <w:rPr>
          <w:rFonts w:ascii="Times New Roman" w:hAnsi="Times New Roman" w:cs="Times New Roman"/>
          <w:sz w:val="28"/>
          <w:szCs w:val="28"/>
          <w:lang w:val="uk-UA"/>
        </w:rPr>
        <w:t xml:space="preserve"> права приватизації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70EE" w:rsidRPr="00A11A27" w:rsidRDefault="00D10352" w:rsidP="00757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Актуальними у звітному періоді залишилися  п</w:t>
      </w:r>
      <w:r w:rsidR="007C41C5">
        <w:rPr>
          <w:rFonts w:ascii="Times New Roman" w:hAnsi="Times New Roman" w:cs="Times New Roman"/>
          <w:sz w:val="28"/>
          <w:szCs w:val="28"/>
          <w:lang w:val="uk-UA"/>
        </w:rPr>
        <w:t>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освіти, </w:t>
      </w:r>
      <w:r w:rsidR="001D38A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proofErr w:type="spellStart"/>
      <w:r w:rsidR="001D38A9" w:rsidRPr="00936D4D">
        <w:rPr>
          <w:rFonts w:ascii="Times New Roman" w:hAnsi="Times New Roman" w:cs="Times New Roman"/>
          <w:sz w:val="28"/>
          <w:szCs w:val="28"/>
        </w:rPr>
        <w:t>ім</w:t>
      </w:r>
      <w:r w:rsidR="001D38A9">
        <w:rPr>
          <w:rFonts w:ascii="Times New Roman" w:hAnsi="Times New Roman" w:cs="Times New Roman"/>
          <w:sz w:val="28"/>
          <w:szCs w:val="28"/>
          <w:lang w:val="uk-UA"/>
        </w:rPr>
        <w:t>’ї</w:t>
      </w:r>
      <w:proofErr w:type="spellEnd"/>
      <w:r w:rsidR="001D38A9">
        <w:rPr>
          <w:rFonts w:ascii="Times New Roman" w:hAnsi="Times New Roman" w:cs="Times New Roman"/>
          <w:sz w:val="28"/>
          <w:szCs w:val="28"/>
          <w:lang w:val="uk-UA"/>
        </w:rPr>
        <w:t>, дітей, молоді,</w:t>
      </w:r>
      <w:r w:rsidR="001D38A9" w:rsidRPr="00936D4D">
        <w:rPr>
          <w:rFonts w:ascii="Times New Roman" w:hAnsi="Times New Roman" w:cs="Times New Roman"/>
          <w:sz w:val="28"/>
          <w:szCs w:val="28"/>
        </w:rPr>
        <w:t xml:space="preserve"> </w:t>
      </w:r>
      <w:r w:rsidR="007570EE" w:rsidRPr="009F1357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господарства,</w:t>
      </w:r>
      <w:r w:rsidR="007570EE" w:rsidRPr="009F13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09E4" w:rsidRPr="000309E4">
        <w:rPr>
          <w:rFonts w:ascii="Times New Roman" w:hAnsi="Times New Roman" w:cs="Times New Roman"/>
          <w:sz w:val="28"/>
          <w:szCs w:val="28"/>
          <w:lang w:val="uk-UA"/>
        </w:rPr>
        <w:t>транспорту,</w:t>
      </w:r>
      <w:r w:rsidR="007570EE" w:rsidRPr="009F1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9E4">
        <w:rPr>
          <w:rFonts w:ascii="Times New Roman" w:hAnsi="Times New Roman" w:cs="Times New Roman"/>
          <w:sz w:val="28"/>
          <w:szCs w:val="28"/>
          <w:lang w:val="uk-UA"/>
        </w:rPr>
        <w:t>тарифної політики</w:t>
      </w:r>
      <w:r w:rsidR="00942F0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B0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901">
        <w:rPr>
          <w:rFonts w:ascii="Times New Roman" w:hAnsi="Times New Roman" w:cs="Times New Roman"/>
          <w:sz w:val="28"/>
          <w:szCs w:val="28"/>
          <w:lang w:val="uk-UA"/>
        </w:rPr>
        <w:t xml:space="preserve">охорони </w:t>
      </w:r>
      <w:r w:rsidR="00904901" w:rsidRPr="00BD1A2E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F707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C4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793">
        <w:rPr>
          <w:rFonts w:ascii="Times New Roman" w:hAnsi="Times New Roman" w:cs="Times New Roman"/>
          <w:sz w:val="28"/>
          <w:szCs w:val="28"/>
          <w:lang w:val="uk-UA"/>
        </w:rPr>
        <w:t>про що свідчить кількі</w:t>
      </w:r>
      <w:r w:rsidR="009B067E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F7079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B067E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на зазначені теми. </w:t>
      </w:r>
      <w:r w:rsidR="007570EE" w:rsidRPr="009F1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062C" w:rsidRPr="007D7DC6" w:rsidRDefault="00E7447C" w:rsidP="000F0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тих</w:t>
      </w:r>
      <w:r w:rsidR="00642D3F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хто зазначив свій соціальний статус, </w:t>
      </w:r>
      <w:r w:rsidR="00E6665B">
        <w:rPr>
          <w:rFonts w:ascii="Times New Roman" w:hAnsi="Times New Roman" w:cs="Times New Roman"/>
          <w:sz w:val="28"/>
          <w:szCs w:val="28"/>
          <w:lang w:val="uk-UA"/>
        </w:rPr>
        <w:t>авторами заяв є пенсіонери (3</w:t>
      </w:r>
      <w:r w:rsidR="003061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F062C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>ветерани праці (</w:t>
      </w:r>
      <w:r w:rsidR="007D7DC6" w:rsidRPr="007D7DC6">
        <w:rPr>
          <w:rFonts w:ascii="Times New Roman" w:hAnsi="Times New Roman" w:cs="Times New Roman"/>
          <w:sz w:val="28"/>
          <w:szCs w:val="28"/>
          <w:lang w:val="uk-UA"/>
        </w:rPr>
        <w:t>3), діти війни (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7D7DC6" w:rsidRPr="007D7DC6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0F062C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особи з інвалідністю (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0F062C" w:rsidRPr="007D7DC6">
        <w:rPr>
          <w:rFonts w:ascii="Times New Roman" w:hAnsi="Times New Roman" w:cs="Times New Roman"/>
          <w:sz w:val="28"/>
          <w:szCs w:val="28"/>
          <w:lang w:val="uk-UA"/>
        </w:rPr>
        <w:t>), учасники війни та бойових дій (</w:t>
      </w:r>
      <w:r w:rsidR="007D7DC6" w:rsidRPr="007D7DC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F062C" w:rsidRPr="007D7DC6">
        <w:rPr>
          <w:rFonts w:ascii="Times New Roman" w:hAnsi="Times New Roman" w:cs="Times New Roman"/>
          <w:sz w:val="28"/>
          <w:szCs w:val="28"/>
          <w:lang w:val="uk-UA"/>
        </w:rPr>
        <w:t>), особи, які постраждали від аварії на ЧАЕС (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F062C" w:rsidRPr="007D7DC6">
        <w:rPr>
          <w:rFonts w:ascii="Times New Roman" w:hAnsi="Times New Roman" w:cs="Times New Roman"/>
          <w:sz w:val="28"/>
          <w:szCs w:val="28"/>
          <w:lang w:val="uk-UA"/>
        </w:rPr>
        <w:t>), члени багатодітних сімей</w:t>
      </w:r>
      <w:r w:rsidR="007D7DC6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та одинокі матері</w:t>
      </w:r>
      <w:r w:rsidR="000F062C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019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F062C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2EBE" w:rsidRDefault="00212EBE" w:rsidP="00212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743">
        <w:rPr>
          <w:rFonts w:ascii="Times New Roman" w:hAnsi="Times New Roman" w:cs="Times New Roman"/>
          <w:sz w:val="28"/>
          <w:szCs w:val="28"/>
          <w:lang w:val="uk-UA"/>
        </w:rPr>
        <w:t>За статтю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розподіл </w:t>
      </w:r>
      <w:r w:rsidR="00D33405">
        <w:rPr>
          <w:rFonts w:ascii="Times New Roman" w:hAnsi="Times New Roman" w:cs="Times New Roman"/>
          <w:sz w:val="28"/>
          <w:szCs w:val="28"/>
          <w:lang w:val="uk-UA"/>
        </w:rPr>
        <w:t xml:space="preserve">заявників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наступний</w:t>
      </w:r>
      <w:r w:rsidRPr="00C83C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472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83C61">
        <w:rPr>
          <w:rFonts w:ascii="Times New Roman" w:hAnsi="Times New Roman" w:cs="Times New Roman"/>
          <w:sz w:val="28"/>
          <w:szCs w:val="28"/>
          <w:lang w:val="uk-UA"/>
        </w:rPr>
        <w:t xml:space="preserve"> чоловік</w:t>
      </w:r>
      <w:r w:rsidR="00BB47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83C6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B4720">
        <w:rPr>
          <w:rFonts w:ascii="Times New Roman" w:hAnsi="Times New Roman" w:cs="Times New Roman"/>
          <w:sz w:val="28"/>
          <w:szCs w:val="28"/>
          <w:lang w:val="uk-UA"/>
        </w:rPr>
        <w:t>627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Pr="00C83C61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BB472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83C61">
        <w:rPr>
          <w:rFonts w:ascii="Times New Roman" w:hAnsi="Times New Roman" w:cs="Times New Roman"/>
          <w:sz w:val="28"/>
          <w:szCs w:val="28"/>
          <w:lang w:val="uk-UA"/>
        </w:rPr>
        <w:t>к.</w:t>
      </w:r>
    </w:p>
    <w:p w:rsidR="00DD213B" w:rsidRPr="007D7DC6" w:rsidRDefault="00DD213B" w:rsidP="00942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розгляду: </w:t>
      </w:r>
      <w:r w:rsidR="001E655C">
        <w:rPr>
          <w:rFonts w:ascii="Times New Roman" w:hAnsi="Times New Roman" w:cs="Times New Roman"/>
          <w:sz w:val="28"/>
          <w:szCs w:val="28"/>
          <w:lang w:val="uk-UA"/>
        </w:rPr>
        <w:t>940</w:t>
      </w:r>
      <w:r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7D7DC6" w:rsidRPr="007D7DC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D2670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вирішено позитивно, відмовлено</w:t>
      </w:r>
      <w:r w:rsidR="00524434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A77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у задоволенні з об’єктивних причин </w:t>
      </w:r>
      <w:r w:rsidR="00524434" w:rsidRPr="007D7D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E655C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D7DC6">
        <w:rPr>
          <w:rFonts w:ascii="Times New Roman" w:hAnsi="Times New Roman" w:cs="Times New Roman"/>
          <w:sz w:val="28"/>
          <w:szCs w:val="28"/>
          <w:lang w:val="uk-UA"/>
        </w:rPr>
        <w:t>, дано роз’яснення по суті</w:t>
      </w:r>
      <w:r w:rsidR="00524434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E655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D7DC6">
        <w:rPr>
          <w:rFonts w:ascii="Times New Roman" w:hAnsi="Times New Roman" w:cs="Times New Roman"/>
          <w:sz w:val="28"/>
          <w:szCs w:val="28"/>
          <w:lang w:val="uk-UA"/>
        </w:rPr>
        <w:t>переслано</w:t>
      </w:r>
      <w:proofErr w:type="spellEnd"/>
      <w:r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за належністю відповід</w:t>
      </w:r>
      <w:r w:rsidR="00556B6D" w:rsidRPr="007D7DC6">
        <w:rPr>
          <w:rFonts w:ascii="Times New Roman" w:hAnsi="Times New Roman" w:cs="Times New Roman"/>
          <w:sz w:val="28"/>
          <w:szCs w:val="28"/>
          <w:lang w:val="uk-UA"/>
        </w:rPr>
        <w:t>но до статті 7 Закону України «П</w:t>
      </w:r>
      <w:r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ро звернення громадян» - </w:t>
      </w:r>
      <w:r w:rsidR="001E65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D7DC6" w:rsidRPr="007D7DC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E65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6E37" w:rsidRPr="00AC7694">
        <w:rPr>
          <w:rFonts w:ascii="Times New Roman" w:hAnsi="Times New Roman" w:cs="Times New Roman"/>
          <w:sz w:val="28"/>
          <w:szCs w:val="28"/>
          <w:lang w:val="uk-UA"/>
        </w:rPr>
        <w:t>знаходять</w:t>
      </w:r>
      <w:r w:rsidR="00C55880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616E37" w:rsidRPr="00AC7694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розгляді </w:t>
      </w:r>
      <w:r w:rsidR="001E655C" w:rsidRPr="00AC7694">
        <w:rPr>
          <w:rFonts w:ascii="Times New Roman" w:hAnsi="Times New Roman" w:cs="Times New Roman"/>
          <w:sz w:val="28"/>
          <w:szCs w:val="28"/>
          <w:lang w:val="uk-UA"/>
        </w:rPr>
        <w:t>-76</w:t>
      </w:r>
      <w:r w:rsidR="00524434" w:rsidRPr="00616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1C42" w:rsidRPr="00A8008E" w:rsidRDefault="007A1C42" w:rsidP="0007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08E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FA54AB" w:rsidRPr="007D7DC6">
        <w:rPr>
          <w:rFonts w:ascii="Times New Roman" w:hAnsi="Times New Roman" w:cs="Times New Roman"/>
          <w:sz w:val="28"/>
          <w:szCs w:val="28"/>
          <w:lang w:val="uk-UA"/>
        </w:rPr>
        <w:t>звітного періоду</w:t>
      </w:r>
      <w:r w:rsidRPr="00A8008E">
        <w:rPr>
          <w:rFonts w:ascii="Times New Roman" w:hAnsi="Times New Roman" w:cs="Times New Roman"/>
          <w:sz w:val="28"/>
          <w:szCs w:val="28"/>
          <w:lang w:val="uk-UA"/>
        </w:rPr>
        <w:t xml:space="preserve"> мали місце випадки п</w:t>
      </w:r>
      <w:r w:rsidR="00056A65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одовження </w:t>
      </w:r>
      <w:r w:rsidRPr="00A8008E">
        <w:rPr>
          <w:rFonts w:ascii="Times New Roman" w:hAnsi="Times New Roman" w:cs="Times New Roman"/>
          <w:sz w:val="28"/>
          <w:szCs w:val="28"/>
          <w:lang w:val="uk-UA"/>
        </w:rPr>
        <w:t>тер</w:t>
      </w:r>
      <w:r w:rsidR="00056A65" w:rsidRPr="00A8008E">
        <w:rPr>
          <w:rFonts w:ascii="Times New Roman" w:hAnsi="Times New Roman" w:cs="Times New Roman"/>
          <w:sz w:val="28"/>
          <w:szCs w:val="28"/>
          <w:lang w:val="uk-UA"/>
        </w:rPr>
        <w:t>мінів виконання</w:t>
      </w:r>
      <w:r w:rsidR="00A8008E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з об’єктивних причин</w:t>
      </w:r>
      <w:r w:rsidRPr="00A800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F16A3" w:rsidRPr="00971953" w:rsidRDefault="00971953" w:rsidP="00B96743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</w:t>
      </w:r>
      <w:r w:rsidR="00C43608">
        <w:rPr>
          <w:sz w:val="28"/>
          <w:szCs w:val="28"/>
          <w:lang w:val="uk-UA"/>
        </w:rPr>
        <w:t xml:space="preserve"> до вимог </w:t>
      </w:r>
      <w:r w:rsidR="00D46C35">
        <w:rPr>
          <w:sz w:val="28"/>
          <w:szCs w:val="28"/>
          <w:lang w:val="uk-UA"/>
        </w:rPr>
        <w:t xml:space="preserve">чинного </w:t>
      </w:r>
      <w:r w:rsidR="00C43608">
        <w:rPr>
          <w:sz w:val="28"/>
          <w:szCs w:val="28"/>
          <w:lang w:val="uk-UA"/>
        </w:rPr>
        <w:t xml:space="preserve">законодавства в </w:t>
      </w:r>
      <w:proofErr w:type="spellStart"/>
      <w:r w:rsidR="00C43608">
        <w:rPr>
          <w:sz w:val="28"/>
          <w:szCs w:val="28"/>
          <w:lang w:val="uk-UA"/>
        </w:rPr>
        <w:t>Носівській</w:t>
      </w:r>
      <w:proofErr w:type="spellEnd"/>
      <w:r w:rsidR="00C43608">
        <w:rPr>
          <w:sz w:val="28"/>
          <w:szCs w:val="28"/>
          <w:lang w:val="uk-UA"/>
        </w:rPr>
        <w:t xml:space="preserve"> </w:t>
      </w:r>
      <w:r w:rsidR="00A15BBE" w:rsidRPr="00971953">
        <w:rPr>
          <w:sz w:val="28"/>
          <w:szCs w:val="28"/>
          <w:lang w:val="uk-UA"/>
        </w:rPr>
        <w:t xml:space="preserve">міській раді </w:t>
      </w:r>
      <w:r w:rsidR="00B96743" w:rsidRPr="00971953">
        <w:rPr>
          <w:sz w:val="28"/>
          <w:szCs w:val="28"/>
          <w:lang w:val="uk-UA"/>
        </w:rPr>
        <w:t xml:space="preserve"> </w:t>
      </w:r>
      <w:r w:rsidR="002D7438" w:rsidRPr="00971953">
        <w:rPr>
          <w:sz w:val="28"/>
          <w:szCs w:val="28"/>
          <w:lang w:val="uk-UA"/>
        </w:rPr>
        <w:t>налагоджено</w:t>
      </w:r>
      <w:r w:rsidR="00B96743" w:rsidRPr="00971953">
        <w:rPr>
          <w:sz w:val="28"/>
          <w:szCs w:val="28"/>
          <w:lang w:val="uk-UA"/>
        </w:rPr>
        <w:t xml:space="preserve"> взаємозв’язок  з громадянами через </w:t>
      </w:r>
      <w:r w:rsidR="00A15BBE" w:rsidRPr="00971953">
        <w:rPr>
          <w:sz w:val="28"/>
          <w:szCs w:val="28"/>
          <w:lang w:val="uk-UA"/>
        </w:rPr>
        <w:t xml:space="preserve"> Єдин</w:t>
      </w:r>
      <w:r w:rsidR="00B96743" w:rsidRPr="00971953">
        <w:rPr>
          <w:sz w:val="28"/>
          <w:szCs w:val="28"/>
          <w:lang w:val="uk-UA"/>
        </w:rPr>
        <w:t>у</w:t>
      </w:r>
      <w:r w:rsidR="00A15BBE" w:rsidRPr="00971953">
        <w:rPr>
          <w:sz w:val="28"/>
          <w:szCs w:val="28"/>
          <w:lang w:val="uk-UA"/>
        </w:rPr>
        <w:t xml:space="preserve"> систем</w:t>
      </w:r>
      <w:r w:rsidR="00B96743" w:rsidRPr="00971953">
        <w:rPr>
          <w:sz w:val="28"/>
          <w:szCs w:val="28"/>
          <w:lang w:val="uk-UA"/>
        </w:rPr>
        <w:t>у</w:t>
      </w:r>
      <w:r w:rsidR="00A15BBE" w:rsidRPr="00971953">
        <w:rPr>
          <w:sz w:val="28"/>
          <w:szCs w:val="28"/>
          <w:lang w:val="uk-UA"/>
        </w:rPr>
        <w:t xml:space="preserve"> місцевих петицій</w:t>
      </w:r>
      <w:r w:rsidR="00C43608">
        <w:rPr>
          <w:sz w:val="28"/>
          <w:szCs w:val="28"/>
          <w:lang w:val="uk-UA"/>
        </w:rPr>
        <w:t xml:space="preserve">. </w:t>
      </w:r>
      <w:r w:rsidR="00D57A80">
        <w:rPr>
          <w:sz w:val="28"/>
          <w:szCs w:val="28"/>
          <w:lang w:val="uk-UA"/>
        </w:rPr>
        <w:t>У</w:t>
      </w:r>
      <w:r w:rsidR="00CF16A3" w:rsidRPr="00971953">
        <w:rPr>
          <w:sz w:val="28"/>
          <w:szCs w:val="28"/>
          <w:lang w:val="uk-UA"/>
        </w:rPr>
        <w:t xml:space="preserve"> звітно</w:t>
      </w:r>
      <w:r w:rsidR="00EA556B" w:rsidRPr="00971953">
        <w:rPr>
          <w:sz w:val="28"/>
          <w:szCs w:val="28"/>
          <w:lang w:val="uk-UA"/>
        </w:rPr>
        <w:t>му</w:t>
      </w:r>
      <w:r w:rsidR="00CF16A3" w:rsidRPr="00971953">
        <w:rPr>
          <w:sz w:val="28"/>
          <w:szCs w:val="28"/>
          <w:lang w:val="uk-UA"/>
        </w:rPr>
        <w:t xml:space="preserve"> період</w:t>
      </w:r>
      <w:r w:rsidR="00EA556B" w:rsidRPr="00971953">
        <w:rPr>
          <w:sz w:val="28"/>
          <w:szCs w:val="28"/>
          <w:lang w:val="uk-UA"/>
        </w:rPr>
        <w:t>і</w:t>
      </w:r>
      <w:r w:rsidR="00B96743" w:rsidRPr="00971953">
        <w:rPr>
          <w:sz w:val="28"/>
          <w:szCs w:val="28"/>
          <w:lang w:val="uk-UA"/>
        </w:rPr>
        <w:t xml:space="preserve"> </w:t>
      </w:r>
      <w:r w:rsidR="00A15BBE" w:rsidRPr="00971953">
        <w:rPr>
          <w:sz w:val="28"/>
          <w:szCs w:val="28"/>
          <w:lang w:val="uk-UA"/>
        </w:rPr>
        <w:t>електронн</w:t>
      </w:r>
      <w:r w:rsidR="00EA556B" w:rsidRPr="00971953">
        <w:rPr>
          <w:sz w:val="28"/>
          <w:szCs w:val="28"/>
          <w:lang w:val="uk-UA"/>
        </w:rPr>
        <w:t>і</w:t>
      </w:r>
      <w:r w:rsidR="00A15BBE" w:rsidRPr="00971953">
        <w:rPr>
          <w:sz w:val="28"/>
          <w:szCs w:val="28"/>
          <w:lang w:val="uk-UA"/>
        </w:rPr>
        <w:t xml:space="preserve"> звернення</w:t>
      </w:r>
      <w:r w:rsidR="00EA556B" w:rsidRPr="00971953">
        <w:rPr>
          <w:sz w:val="28"/>
          <w:szCs w:val="28"/>
          <w:lang w:val="uk-UA"/>
        </w:rPr>
        <w:t xml:space="preserve"> </w:t>
      </w:r>
      <w:r w:rsidR="00C43608">
        <w:rPr>
          <w:sz w:val="28"/>
          <w:szCs w:val="28"/>
          <w:lang w:val="uk-UA"/>
        </w:rPr>
        <w:t xml:space="preserve"> </w:t>
      </w:r>
      <w:r w:rsidR="00EA556B" w:rsidRPr="00971953">
        <w:rPr>
          <w:sz w:val="28"/>
          <w:szCs w:val="28"/>
          <w:lang w:val="uk-UA"/>
        </w:rPr>
        <w:t>не надходили</w:t>
      </w:r>
      <w:r w:rsidR="00A15BBE" w:rsidRPr="00971953">
        <w:rPr>
          <w:sz w:val="28"/>
          <w:szCs w:val="28"/>
          <w:shd w:val="clear" w:color="auto" w:fill="FFFFFF"/>
          <w:lang w:val="uk-UA"/>
        </w:rPr>
        <w:t>.</w:t>
      </w:r>
    </w:p>
    <w:p w:rsidR="00144334" w:rsidRPr="00591C56" w:rsidRDefault="00144334" w:rsidP="00144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реалізують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1C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1C56">
        <w:rPr>
          <w:rFonts w:ascii="Times New Roman" w:hAnsi="Times New Roman" w:cs="Times New Roman"/>
          <w:sz w:val="28"/>
          <w:szCs w:val="28"/>
        </w:rPr>
        <w:t>ів</w:t>
      </w:r>
      <w:r w:rsidR="00CB0E2E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CB0E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0E2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CB0E2E">
        <w:rPr>
          <w:rFonts w:ascii="Times New Roman" w:hAnsi="Times New Roman" w:cs="Times New Roman"/>
          <w:sz w:val="28"/>
          <w:szCs w:val="28"/>
        </w:rPr>
        <w:t xml:space="preserve"> 202</w:t>
      </w:r>
      <w:r w:rsidR="002F28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1C56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r w:rsidR="004E3F7F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звернен</w:t>
      </w:r>
      <w:r w:rsidR="004E3F7F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, з них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- </w:t>
      </w:r>
      <w:r w:rsidR="007702F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91C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– 5</w:t>
      </w:r>
      <w:r w:rsidR="004E3F7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91C56">
        <w:rPr>
          <w:rFonts w:ascii="Times New Roman" w:hAnsi="Times New Roman" w:cs="Times New Roman"/>
          <w:sz w:val="28"/>
          <w:szCs w:val="28"/>
        </w:rPr>
        <w:t>.</w:t>
      </w:r>
    </w:p>
    <w:p w:rsidR="003F3ED2" w:rsidRDefault="003F3ED2" w:rsidP="00144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ED2" w:rsidRDefault="003F3ED2" w:rsidP="00144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ED2" w:rsidRDefault="003F3ED2" w:rsidP="003F3ED2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7932A4" w:rsidRDefault="007932A4" w:rsidP="003F3ED2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F3ED2" w:rsidRDefault="003F3ED2" w:rsidP="00144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A80" w:rsidRDefault="00144334" w:rsidP="00144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ED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865C4">
        <w:rPr>
          <w:rFonts w:ascii="Times New Roman" w:hAnsi="Times New Roman" w:cs="Times New Roman"/>
          <w:sz w:val="28"/>
          <w:szCs w:val="28"/>
          <w:lang w:val="uk-UA"/>
        </w:rPr>
        <w:t xml:space="preserve"> них</w:t>
      </w:r>
      <w:r w:rsidR="00D57A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3ED2">
        <w:rPr>
          <w:rFonts w:ascii="Times New Roman" w:hAnsi="Times New Roman" w:cs="Times New Roman"/>
          <w:sz w:val="28"/>
          <w:szCs w:val="28"/>
          <w:lang w:val="uk-UA"/>
        </w:rPr>
        <w:t xml:space="preserve"> на «гарячу лінію» Чернігівської обласної державної адміністрації</w:t>
      </w:r>
      <w:r w:rsidR="005865C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865C4" w:rsidRPr="003F3E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2FC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3F3ED2">
        <w:rPr>
          <w:rFonts w:ascii="Times New Roman" w:hAnsi="Times New Roman" w:cs="Times New Roman"/>
          <w:sz w:val="28"/>
          <w:szCs w:val="28"/>
          <w:lang w:val="uk-UA"/>
        </w:rPr>
        <w:t xml:space="preserve">, до </w:t>
      </w:r>
      <w:r w:rsidR="002E677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Pr="003F3ED2"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адміністрації – </w:t>
      </w:r>
      <w:r w:rsidR="007702F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3ED2">
        <w:rPr>
          <w:rFonts w:ascii="Times New Roman" w:hAnsi="Times New Roman" w:cs="Times New Roman"/>
          <w:sz w:val="28"/>
          <w:szCs w:val="28"/>
          <w:lang w:val="uk-UA"/>
        </w:rPr>
        <w:t xml:space="preserve">7, </w:t>
      </w:r>
      <w:r w:rsidR="007702FC">
        <w:rPr>
          <w:rFonts w:ascii="Times New Roman" w:hAnsi="Times New Roman" w:cs="Times New Roman"/>
          <w:sz w:val="28"/>
          <w:szCs w:val="28"/>
          <w:lang w:val="uk-UA"/>
        </w:rPr>
        <w:t>до Секретаріату Уповноваженого Верховної Ради України з прав людини</w:t>
      </w:r>
      <w:r w:rsidRPr="003F3ED2">
        <w:rPr>
          <w:rFonts w:ascii="Times New Roman" w:hAnsi="Times New Roman" w:cs="Times New Roman"/>
          <w:sz w:val="28"/>
          <w:szCs w:val="28"/>
          <w:lang w:val="uk-UA"/>
        </w:rPr>
        <w:t xml:space="preserve"> – 1.</w:t>
      </w:r>
      <w:r w:rsidR="003357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4334" w:rsidRPr="003357B7" w:rsidRDefault="003357B7" w:rsidP="00144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Повторно до обласної державної адміністрації </w:t>
      </w:r>
      <w:r w:rsidR="00681F62">
        <w:rPr>
          <w:rFonts w:ascii="Times New Roman" w:hAnsi="Times New Roman" w:cs="Times New Roman"/>
          <w:sz w:val="28"/>
          <w:szCs w:val="28"/>
          <w:lang w:val="uk-UA"/>
        </w:rPr>
        <w:t xml:space="preserve">звернулися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чоловіки </w:t>
      </w:r>
      <w:r w:rsidR="00335C9E">
        <w:rPr>
          <w:rFonts w:ascii="Times New Roman" w:hAnsi="Times New Roman" w:cs="Times New Roman"/>
          <w:sz w:val="28"/>
          <w:szCs w:val="28"/>
          <w:lang w:val="uk-UA"/>
        </w:rPr>
        <w:t xml:space="preserve"> з питань надання гуманітарної</w:t>
      </w:r>
      <w:r w:rsidR="00FC2227">
        <w:rPr>
          <w:rFonts w:ascii="Times New Roman" w:hAnsi="Times New Roman" w:cs="Times New Roman"/>
          <w:sz w:val="28"/>
          <w:szCs w:val="28"/>
          <w:lang w:val="uk-UA"/>
        </w:rPr>
        <w:t xml:space="preserve"> допомоги, встановлення порядку зустрічей з онукою </w:t>
      </w:r>
      <w:r w:rsidR="00335C9E">
        <w:rPr>
          <w:rFonts w:ascii="Times New Roman" w:hAnsi="Times New Roman" w:cs="Times New Roman"/>
          <w:sz w:val="28"/>
          <w:szCs w:val="28"/>
          <w:lang w:val="uk-UA"/>
        </w:rPr>
        <w:t>та перенесення поховання на міському кладовищі</w:t>
      </w:r>
      <w:r w:rsidR="00F13D9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0E7E" w:rsidRPr="005A3DE3" w:rsidRDefault="00170E7E" w:rsidP="00170E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метою </w:t>
      </w:r>
      <w:proofErr w:type="spellStart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AF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комфортних умов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громадян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особистий прийом </w:t>
      </w:r>
      <w:r w:rsidR="008448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міський голова та його заступники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проводять в громадській приймальні Центру надання адміністративних послуг. </w:t>
      </w:r>
      <w:r w:rsidRPr="005A3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0E7E" w:rsidRPr="00D57A80" w:rsidRDefault="00170E7E" w:rsidP="00170E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57A80">
        <w:rPr>
          <w:rFonts w:ascii="Times New Roman" w:hAnsi="Times New Roman" w:cs="Times New Roman"/>
          <w:sz w:val="28"/>
          <w:szCs w:val="28"/>
          <w:lang w:val="uk-UA"/>
        </w:rPr>
        <w:t>У 2022 році</w:t>
      </w:r>
      <w:r w:rsidR="00016616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</w:t>
      </w:r>
      <w:r w:rsidR="00667517">
        <w:rPr>
          <w:rFonts w:ascii="Times New Roman" w:hAnsi="Times New Roman" w:cs="Times New Roman"/>
          <w:sz w:val="28"/>
          <w:szCs w:val="28"/>
          <w:lang w:val="uk-UA"/>
        </w:rPr>
        <w:t xml:space="preserve">воєнний стан в Україні, </w:t>
      </w:r>
      <w:r w:rsidRPr="00D57A80">
        <w:rPr>
          <w:rFonts w:ascii="Times New Roman" w:hAnsi="Times New Roman" w:cs="Times New Roman"/>
          <w:sz w:val="28"/>
          <w:szCs w:val="28"/>
          <w:lang w:val="uk-UA"/>
        </w:rPr>
        <w:t xml:space="preserve">  на  особистому прийомі у</w:t>
      </w:r>
      <w:r w:rsidR="00D57A80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</w:t>
      </w:r>
      <w:r w:rsidRPr="00D57A80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D57A80">
        <w:rPr>
          <w:rFonts w:ascii="Times New Roman" w:hAnsi="Times New Roman" w:cs="Times New Roman"/>
          <w:sz w:val="28"/>
          <w:szCs w:val="28"/>
          <w:lang w:val="uk-UA"/>
        </w:rPr>
        <w:t>ої ради</w:t>
      </w:r>
      <w:r w:rsidRPr="00D57A80">
        <w:rPr>
          <w:rFonts w:ascii="Times New Roman" w:hAnsi="Times New Roman" w:cs="Times New Roman"/>
          <w:sz w:val="28"/>
          <w:szCs w:val="28"/>
          <w:lang w:val="uk-UA"/>
        </w:rPr>
        <w:t xml:space="preserve"> побул</w:t>
      </w:r>
      <w:r w:rsidR="00D57A80">
        <w:rPr>
          <w:rFonts w:ascii="Times New Roman" w:hAnsi="Times New Roman" w:cs="Times New Roman"/>
          <w:sz w:val="28"/>
          <w:szCs w:val="28"/>
          <w:lang w:val="uk-UA"/>
        </w:rPr>
        <w:t>и 71</w:t>
      </w:r>
      <w:r w:rsidRPr="00D57A80">
        <w:rPr>
          <w:sz w:val="28"/>
          <w:szCs w:val="28"/>
          <w:lang w:val="uk-UA"/>
        </w:rPr>
        <w:t xml:space="preserve"> </w:t>
      </w:r>
      <w:r w:rsidRPr="00D57A80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 з проблемами різного спрямування: </w:t>
      </w:r>
      <w:r w:rsidR="00667517">
        <w:rPr>
          <w:rFonts w:ascii="Times New Roman" w:hAnsi="Times New Roman" w:cs="Times New Roman"/>
          <w:sz w:val="28"/>
          <w:szCs w:val="28"/>
          <w:lang w:val="uk-UA"/>
        </w:rPr>
        <w:t>надання гуманітарної допомоги, вирішення</w:t>
      </w:r>
      <w:r w:rsidRPr="00D57A80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</w:t>
      </w:r>
      <w:r w:rsidR="00667517">
        <w:rPr>
          <w:rFonts w:ascii="Times New Roman" w:hAnsi="Times New Roman" w:cs="Times New Roman"/>
          <w:sz w:val="28"/>
          <w:szCs w:val="28"/>
          <w:lang w:val="uk-UA"/>
        </w:rPr>
        <w:t>проблем</w:t>
      </w:r>
      <w:r w:rsidRPr="00D57A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1618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закладів освіти, </w:t>
      </w:r>
      <w:r w:rsidRPr="00D57A80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різних видів соціальних допомог, </w:t>
      </w:r>
      <w:r w:rsidR="00FA1618">
        <w:rPr>
          <w:rFonts w:ascii="Times New Roman" w:hAnsi="Times New Roman" w:cs="Times New Roman"/>
          <w:sz w:val="28"/>
          <w:szCs w:val="28"/>
          <w:lang w:val="uk-UA"/>
        </w:rPr>
        <w:t>діяльність житлово-комунального господарства</w:t>
      </w:r>
      <w:r w:rsidRPr="00D57A80">
        <w:rPr>
          <w:rFonts w:ascii="Times New Roman" w:hAnsi="Times New Roman" w:cs="Times New Roman"/>
          <w:sz w:val="28"/>
          <w:szCs w:val="28"/>
          <w:lang w:val="uk-UA"/>
        </w:rPr>
        <w:t>,  інше.</w:t>
      </w:r>
      <w:r w:rsidRPr="00D57A80">
        <w:rPr>
          <w:sz w:val="28"/>
          <w:szCs w:val="28"/>
          <w:u w:val="single"/>
          <w:lang w:val="uk-UA"/>
        </w:rPr>
        <w:t xml:space="preserve"> </w:t>
      </w:r>
    </w:p>
    <w:p w:rsidR="00144334" w:rsidRPr="00591C56" w:rsidRDefault="00144334" w:rsidP="00144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E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1C5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надійш</w:t>
      </w:r>
      <w:r w:rsidR="00CB0E2E"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r w:rsidR="00B5525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C56">
        <w:rPr>
          <w:rFonts w:ascii="Times New Roman" w:hAnsi="Times New Roman" w:cs="Times New Roman"/>
          <w:sz w:val="28"/>
          <w:szCs w:val="28"/>
        </w:rPr>
        <w:t>запит</w:t>
      </w:r>
      <w:proofErr w:type="gramEnd"/>
      <w:r w:rsidRPr="00591C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публічну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, з них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електронною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- </w:t>
      </w:r>
      <w:r w:rsidR="00B55257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591C56">
        <w:rPr>
          <w:rFonts w:ascii="Times New Roman" w:hAnsi="Times New Roman" w:cs="Times New Roman"/>
          <w:sz w:val="28"/>
          <w:szCs w:val="28"/>
        </w:rPr>
        <w:t xml:space="preserve">, нарочно – 1. </w:t>
      </w:r>
    </w:p>
    <w:p w:rsidR="00144334" w:rsidRPr="00591C56" w:rsidRDefault="00144334" w:rsidP="00144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Запитувачами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особи (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634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91C56">
        <w:rPr>
          <w:rFonts w:ascii="Times New Roman" w:hAnsi="Times New Roman" w:cs="Times New Roman"/>
          <w:sz w:val="28"/>
          <w:szCs w:val="28"/>
        </w:rPr>
        <w:t xml:space="preserve">4,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юридичн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1C56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91C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и -</w:t>
      </w:r>
      <w:r w:rsidR="00BF634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62211">
        <w:rPr>
          <w:rFonts w:ascii="Times New Roman" w:hAnsi="Times New Roman" w:cs="Times New Roman"/>
          <w:sz w:val="28"/>
          <w:szCs w:val="28"/>
          <w:lang w:val="uk-UA"/>
        </w:rPr>
        <w:t>, представники засобів масової інформації-1</w:t>
      </w:r>
      <w:r w:rsidR="00F75E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1C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об’єднан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C5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C56">
        <w:rPr>
          <w:rFonts w:ascii="Times New Roman" w:hAnsi="Times New Roman" w:cs="Times New Roman"/>
          <w:sz w:val="28"/>
          <w:szCs w:val="28"/>
        </w:rPr>
        <w:t>статусу</w:t>
      </w:r>
      <w:proofErr w:type="gram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F634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591C56">
        <w:rPr>
          <w:rFonts w:ascii="Times New Roman" w:hAnsi="Times New Roman" w:cs="Times New Roman"/>
          <w:sz w:val="28"/>
          <w:szCs w:val="28"/>
        </w:rPr>
        <w:t xml:space="preserve">. За результатами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запити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задоволено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>.</w:t>
      </w:r>
    </w:p>
    <w:p w:rsidR="00C62211" w:rsidRPr="00E672F7" w:rsidRDefault="00E672F7" w:rsidP="00E67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вернення</w:t>
      </w:r>
      <w:proofErr w:type="spellEnd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надходять до міської ради,  р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озгля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даються </w:t>
      </w:r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встановлені</w:t>
      </w:r>
      <w:proofErr w:type="spellEnd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законодавством</w:t>
      </w:r>
      <w:proofErr w:type="spellEnd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строки,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заявникам</w:t>
      </w:r>
      <w:proofErr w:type="spellEnd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ються</w:t>
      </w:r>
      <w:proofErr w:type="spellEnd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письмові</w:t>
      </w:r>
      <w:proofErr w:type="spellEnd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відповіді</w:t>
      </w:r>
      <w:proofErr w:type="spellEnd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72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62211" w:rsidRDefault="00C62211" w:rsidP="006E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672F7" w:rsidRPr="00E672F7" w:rsidRDefault="00E672F7" w:rsidP="006E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A3C41" w:rsidRDefault="006A3C41" w:rsidP="006E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відділу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організаційної роботи,</w:t>
      </w:r>
    </w:p>
    <w:p w:rsidR="00BA19F7" w:rsidRDefault="006A3C41" w:rsidP="006E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діловодства та контролю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7227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387E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="00E672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Ірина ВЛАСЕНКО</w:t>
      </w:r>
    </w:p>
    <w:sectPr w:rsidR="00BA19F7" w:rsidSect="00D919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3B" w:rsidRDefault="005F663B" w:rsidP="00665433">
      <w:pPr>
        <w:spacing w:after="0" w:line="240" w:lineRule="auto"/>
      </w:pPr>
      <w:r>
        <w:separator/>
      </w:r>
    </w:p>
  </w:endnote>
  <w:endnote w:type="continuationSeparator" w:id="0">
    <w:p w:rsidR="005F663B" w:rsidRDefault="005F663B" w:rsidP="0066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3B" w:rsidRDefault="005F663B" w:rsidP="00665433">
      <w:pPr>
        <w:spacing w:after="0" w:line="240" w:lineRule="auto"/>
      </w:pPr>
      <w:r>
        <w:separator/>
      </w:r>
    </w:p>
  </w:footnote>
  <w:footnote w:type="continuationSeparator" w:id="0">
    <w:p w:rsidR="005F663B" w:rsidRDefault="005F663B" w:rsidP="0066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60ACD"/>
    <w:multiLevelType w:val="hybridMultilevel"/>
    <w:tmpl w:val="763A177E"/>
    <w:lvl w:ilvl="0" w:tplc="A1B2C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1B"/>
    <w:rsid w:val="00012BCE"/>
    <w:rsid w:val="00013027"/>
    <w:rsid w:val="00016616"/>
    <w:rsid w:val="000309E4"/>
    <w:rsid w:val="00040446"/>
    <w:rsid w:val="00040DD5"/>
    <w:rsid w:val="00042BBD"/>
    <w:rsid w:val="000550D7"/>
    <w:rsid w:val="00056A65"/>
    <w:rsid w:val="00072CE9"/>
    <w:rsid w:val="00074A16"/>
    <w:rsid w:val="000A78F1"/>
    <w:rsid w:val="000B5205"/>
    <w:rsid w:val="000C15FD"/>
    <w:rsid w:val="000C45DA"/>
    <w:rsid w:val="000E1DBD"/>
    <w:rsid w:val="000F062C"/>
    <w:rsid w:val="000F0873"/>
    <w:rsid w:val="000F502D"/>
    <w:rsid w:val="001019C4"/>
    <w:rsid w:val="00111DEB"/>
    <w:rsid w:val="00117A92"/>
    <w:rsid w:val="00126CE2"/>
    <w:rsid w:val="00131809"/>
    <w:rsid w:val="00140E37"/>
    <w:rsid w:val="00142C4D"/>
    <w:rsid w:val="00144334"/>
    <w:rsid w:val="00152955"/>
    <w:rsid w:val="001557F0"/>
    <w:rsid w:val="00155F57"/>
    <w:rsid w:val="00157491"/>
    <w:rsid w:val="00164019"/>
    <w:rsid w:val="00170E7E"/>
    <w:rsid w:val="0018259D"/>
    <w:rsid w:val="00195EDC"/>
    <w:rsid w:val="001A0550"/>
    <w:rsid w:val="001C12A0"/>
    <w:rsid w:val="001C43C4"/>
    <w:rsid w:val="001D3763"/>
    <w:rsid w:val="001D38A9"/>
    <w:rsid w:val="001E655C"/>
    <w:rsid w:val="001F4D03"/>
    <w:rsid w:val="001F5282"/>
    <w:rsid w:val="002033CD"/>
    <w:rsid w:val="00204B23"/>
    <w:rsid w:val="002101D0"/>
    <w:rsid w:val="00212EBE"/>
    <w:rsid w:val="002203BA"/>
    <w:rsid w:val="00221359"/>
    <w:rsid w:val="00223B19"/>
    <w:rsid w:val="002319CB"/>
    <w:rsid w:val="00233069"/>
    <w:rsid w:val="00233E2B"/>
    <w:rsid w:val="0023759A"/>
    <w:rsid w:val="002376F5"/>
    <w:rsid w:val="00251B81"/>
    <w:rsid w:val="002525A5"/>
    <w:rsid w:val="002710D6"/>
    <w:rsid w:val="002718ED"/>
    <w:rsid w:val="00272BE7"/>
    <w:rsid w:val="00275247"/>
    <w:rsid w:val="00282824"/>
    <w:rsid w:val="002833E9"/>
    <w:rsid w:val="002A3438"/>
    <w:rsid w:val="002B26CC"/>
    <w:rsid w:val="002B521B"/>
    <w:rsid w:val="002B7977"/>
    <w:rsid w:val="002C0C97"/>
    <w:rsid w:val="002C7E5A"/>
    <w:rsid w:val="002D7438"/>
    <w:rsid w:val="002E296B"/>
    <w:rsid w:val="002E3D6A"/>
    <w:rsid w:val="002E61B4"/>
    <w:rsid w:val="002E6773"/>
    <w:rsid w:val="002F282D"/>
    <w:rsid w:val="003034DF"/>
    <w:rsid w:val="00306160"/>
    <w:rsid w:val="0031197F"/>
    <w:rsid w:val="00314225"/>
    <w:rsid w:val="00315AC8"/>
    <w:rsid w:val="00321129"/>
    <w:rsid w:val="003219D9"/>
    <w:rsid w:val="00322BAE"/>
    <w:rsid w:val="0032502B"/>
    <w:rsid w:val="0033545D"/>
    <w:rsid w:val="003357B7"/>
    <w:rsid w:val="00335C9E"/>
    <w:rsid w:val="00357907"/>
    <w:rsid w:val="00362ECF"/>
    <w:rsid w:val="00371DD1"/>
    <w:rsid w:val="00383DCB"/>
    <w:rsid w:val="00385A7F"/>
    <w:rsid w:val="00387632"/>
    <w:rsid w:val="00387EF3"/>
    <w:rsid w:val="00392A67"/>
    <w:rsid w:val="00395847"/>
    <w:rsid w:val="003A30F0"/>
    <w:rsid w:val="003B3A27"/>
    <w:rsid w:val="003B563A"/>
    <w:rsid w:val="003B5ED6"/>
    <w:rsid w:val="003C03F1"/>
    <w:rsid w:val="003D2670"/>
    <w:rsid w:val="003E156A"/>
    <w:rsid w:val="003E1866"/>
    <w:rsid w:val="003E3D77"/>
    <w:rsid w:val="003E65BE"/>
    <w:rsid w:val="003E6F03"/>
    <w:rsid w:val="003F3ED2"/>
    <w:rsid w:val="003F64C1"/>
    <w:rsid w:val="00400B14"/>
    <w:rsid w:val="00405D22"/>
    <w:rsid w:val="00421881"/>
    <w:rsid w:val="004221DF"/>
    <w:rsid w:val="00424715"/>
    <w:rsid w:val="004469C0"/>
    <w:rsid w:val="00453579"/>
    <w:rsid w:val="00456B2A"/>
    <w:rsid w:val="0046559E"/>
    <w:rsid w:val="00465E20"/>
    <w:rsid w:val="00475A77"/>
    <w:rsid w:val="0048391A"/>
    <w:rsid w:val="00492A17"/>
    <w:rsid w:val="00497905"/>
    <w:rsid w:val="004A0EBC"/>
    <w:rsid w:val="004A2B38"/>
    <w:rsid w:val="004B1BB5"/>
    <w:rsid w:val="004C071B"/>
    <w:rsid w:val="004C213E"/>
    <w:rsid w:val="004D1F2B"/>
    <w:rsid w:val="004D4B6B"/>
    <w:rsid w:val="004E3F7F"/>
    <w:rsid w:val="004F6570"/>
    <w:rsid w:val="004F6593"/>
    <w:rsid w:val="005028E6"/>
    <w:rsid w:val="005050A4"/>
    <w:rsid w:val="00505A05"/>
    <w:rsid w:val="005114F5"/>
    <w:rsid w:val="00515C4C"/>
    <w:rsid w:val="00520441"/>
    <w:rsid w:val="0052188A"/>
    <w:rsid w:val="00524434"/>
    <w:rsid w:val="00527684"/>
    <w:rsid w:val="00535C85"/>
    <w:rsid w:val="00537D05"/>
    <w:rsid w:val="00546CBE"/>
    <w:rsid w:val="00556B6D"/>
    <w:rsid w:val="0056449E"/>
    <w:rsid w:val="00564C9A"/>
    <w:rsid w:val="00565AAD"/>
    <w:rsid w:val="005701DB"/>
    <w:rsid w:val="00570E66"/>
    <w:rsid w:val="0058300E"/>
    <w:rsid w:val="005865C4"/>
    <w:rsid w:val="0059103C"/>
    <w:rsid w:val="005935A9"/>
    <w:rsid w:val="0059439A"/>
    <w:rsid w:val="005961E5"/>
    <w:rsid w:val="00597A1B"/>
    <w:rsid w:val="005A1908"/>
    <w:rsid w:val="005A2021"/>
    <w:rsid w:val="005A252B"/>
    <w:rsid w:val="005A3DE3"/>
    <w:rsid w:val="005C45B5"/>
    <w:rsid w:val="005C658D"/>
    <w:rsid w:val="005C6C94"/>
    <w:rsid w:val="005D0ADF"/>
    <w:rsid w:val="005D0F6E"/>
    <w:rsid w:val="005D4072"/>
    <w:rsid w:val="005D54D3"/>
    <w:rsid w:val="005F03A4"/>
    <w:rsid w:val="005F5BB0"/>
    <w:rsid w:val="005F663B"/>
    <w:rsid w:val="00616E37"/>
    <w:rsid w:val="0063331A"/>
    <w:rsid w:val="0063635F"/>
    <w:rsid w:val="006375A3"/>
    <w:rsid w:val="00642D3F"/>
    <w:rsid w:val="00665433"/>
    <w:rsid w:val="00667517"/>
    <w:rsid w:val="006725D1"/>
    <w:rsid w:val="00680DBE"/>
    <w:rsid w:val="00681F62"/>
    <w:rsid w:val="0068326D"/>
    <w:rsid w:val="006869A0"/>
    <w:rsid w:val="006913C0"/>
    <w:rsid w:val="006A3C41"/>
    <w:rsid w:val="006A74FC"/>
    <w:rsid w:val="006B3A7E"/>
    <w:rsid w:val="006B50EB"/>
    <w:rsid w:val="006C208F"/>
    <w:rsid w:val="006C3B61"/>
    <w:rsid w:val="006E24CF"/>
    <w:rsid w:val="006E5014"/>
    <w:rsid w:val="006F09E5"/>
    <w:rsid w:val="006F7CC3"/>
    <w:rsid w:val="007135D6"/>
    <w:rsid w:val="00722743"/>
    <w:rsid w:val="00723838"/>
    <w:rsid w:val="00731EB1"/>
    <w:rsid w:val="0073491A"/>
    <w:rsid w:val="00740072"/>
    <w:rsid w:val="007400FC"/>
    <w:rsid w:val="00740C18"/>
    <w:rsid w:val="007472D4"/>
    <w:rsid w:val="007570EE"/>
    <w:rsid w:val="00757617"/>
    <w:rsid w:val="00762712"/>
    <w:rsid w:val="0076440E"/>
    <w:rsid w:val="00767652"/>
    <w:rsid w:val="007702FC"/>
    <w:rsid w:val="00773628"/>
    <w:rsid w:val="007748A0"/>
    <w:rsid w:val="00783E27"/>
    <w:rsid w:val="0078664A"/>
    <w:rsid w:val="007932A4"/>
    <w:rsid w:val="007A03B6"/>
    <w:rsid w:val="007A05E0"/>
    <w:rsid w:val="007A1C42"/>
    <w:rsid w:val="007A2460"/>
    <w:rsid w:val="007C2960"/>
    <w:rsid w:val="007C41C5"/>
    <w:rsid w:val="007C4815"/>
    <w:rsid w:val="007D7DC6"/>
    <w:rsid w:val="007E1B10"/>
    <w:rsid w:val="007E2909"/>
    <w:rsid w:val="007E4391"/>
    <w:rsid w:val="007F48E1"/>
    <w:rsid w:val="007F7D6F"/>
    <w:rsid w:val="00801BEE"/>
    <w:rsid w:val="0081487A"/>
    <w:rsid w:val="008169B5"/>
    <w:rsid w:val="00830726"/>
    <w:rsid w:val="00833190"/>
    <w:rsid w:val="008338E9"/>
    <w:rsid w:val="008349B9"/>
    <w:rsid w:val="00834E15"/>
    <w:rsid w:val="008448EE"/>
    <w:rsid w:val="00855B38"/>
    <w:rsid w:val="00892431"/>
    <w:rsid w:val="00893C9D"/>
    <w:rsid w:val="00895BCA"/>
    <w:rsid w:val="008A2845"/>
    <w:rsid w:val="008A7D4A"/>
    <w:rsid w:val="008B1ABD"/>
    <w:rsid w:val="008C4FD7"/>
    <w:rsid w:val="008C7DA3"/>
    <w:rsid w:val="008D4F64"/>
    <w:rsid w:val="008D56BE"/>
    <w:rsid w:val="00904901"/>
    <w:rsid w:val="00911F41"/>
    <w:rsid w:val="0091410D"/>
    <w:rsid w:val="00932AE4"/>
    <w:rsid w:val="00934114"/>
    <w:rsid w:val="00936D4D"/>
    <w:rsid w:val="00942CB1"/>
    <w:rsid w:val="00942F0C"/>
    <w:rsid w:val="00950BAC"/>
    <w:rsid w:val="00950F17"/>
    <w:rsid w:val="00964359"/>
    <w:rsid w:val="00971953"/>
    <w:rsid w:val="009741F9"/>
    <w:rsid w:val="009857DF"/>
    <w:rsid w:val="00987DA3"/>
    <w:rsid w:val="00990939"/>
    <w:rsid w:val="00994FED"/>
    <w:rsid w:val="0099614A"/>
    <w:rsid w:val="009A38B6"/>
    <w:rsid w:val="009A70B6"/>
    <w:rsid w:val="009B067E"/>
    <w:rsid w:val="009C2978"/>
    <w:rsid w:val="009D1A0C"/>
    <w:rsid w:val="009E2138"/>
    <w:rsid w:val="009E736E"/>
    <w:rsid w:val="009F1357"/>
    <w:rsid w:val="00A015BB"/>
    <w:rsid w:val="00A030B9"/>
    <w:rsid w:val="00A07C74"/>
    <w:rsid w:val="00A11A27"/>
    <w:rsid w:val="00A126AC"/>
    <w:rsid w:val="00A128F3"/>
    <w:rsid w:val="00A12B07"/>
    <w:rsid w:val="00A15BBE"/>
    <w:rsid w:val="00A22869"/>
    <w:rsid w:val="00A2483F"/>
    <w:rsid w:val="00A3285A"/>
    <w:rsid w:val="00A32C31"/>
    <w:rsid w:val="00A6025A"/>
    <w:rsid w:val="00A67755"/>
    <w:rsid w:val="00A7606A"/>
    <w:rsid w:val="00A8008E"/>
    <w:rsid w:val="00A8173B"/>
    <w:rsid w:val="00A81F5C"/>
    <w:rsid w:val="00A837A4"/>
    <w:rsid w:val="00A84730"/>
    <w:rsid w:val="00A923F1"/>
    <w:rsid w:val="00A94FC6"/>
    <w:rsid w:val="00AA42EE"/>
    <w:rsid w:val="00AA53B2"/>
    <w:rsid w:val="00AC7694"/>
    <w:rsid w:val="00AD22BD"/>
    <w:rsid w:val="00AD4B61"/>
    <w:rsid w:val="00AD4F11"/>
    <w:rsid w:val="00AD7008"/>
    <w:rsid w:val="00AE15CD"/>
    <w:rsid w:val="00AE4E4E"/>
    <w:rsid w:val="00AF2D96"/>
    <w:rsid w:val="00B16989"/>
    <w:rsid w:val="00B20EAB"/>
    <w:rsid w:val="00B30A1B"/>
    <w:rsid w:val="00B31C40"/>
    <w:rsid w:val="00B37841"/>
    <w:rsid w:val="00B37D8D"/>
    <w:rsid w:val="00B55257"/>
    <w:rsid w:val="00B73BE7"/>
    <w:rsid w:val="00B87EC4"/>
    <w:rsid w:val="00B96743"/>
    <w:rsid w:val="00BA19F7"/>
    <w:rsid w:val="00BB4720"/>
    <w:rsid w:val="00BB4E8F"/>
    <w:rsid w:val="00BC3812"/>
    <w:rsid w:val="00BC47FF"/>
    <w:rsid w:val="00BD1A2E"/>
    <w:rsid w:val="00BD539E"/>
    <w:rsid w:val="00BD63CB"/>
    <w:rsid w:val="00BE19D6"/>
    <w:rsid w:val="00BE27C1"/>
    <w:rsid w:val="00BE50D4"/>
    <w:rsid w:val="00BF6347"/>
    <w:rsid w:val="00BF6454"/>
    <w:rsid w:val="00C14FA7"/>
    <w:rsid w:val="00C168F8"/>
    <w:rsid w:val="00C30AAE"/>
    <w:rsid w:val="00C34846"/>
    <w:rsid w:val="00C35856"/>
    <w:rsid w:val="00C36C22"/>
    <w:rsid w:val="00C43608"/>
    <w:rsid w:val="00C55880"/>
    <w:rsid w:val="00C61D48"/>
    <w:rsid w:val="00C62211"/>
    <w:rsid w:val="00C700E4"/>
    <w:rsid w:val="00C72DA8"/>
    <w:rsid w:val="00C77E6E"/>
    <w:rsid w:val="00C83C61"/>
    <w:rsid w:val="00C843CF"/>
    <w:rsid w:val="00C95A66"/>
    <w:rsid w:val="00C96109"/>
    <w:rsid w:val="00CA354A"/>
    <w:rsid w:val="00CA5C4A"/>
    <w:rsid w:val="00CB0E2E"/>
    <w:rsid w:val="00CB4C70"/>
    <w:rsid w:val="00CC28D8"/>
    <w:rsid w:val="00CC31E8"/>
    <w:rsid w:val="00CD0C9B"/>
    <w:rsid w:val="00CE4834"/>
    <w:rsid w:val="00CF16A3"/>
    <w:rsid w:val="00CF1748"/>
    <w:rsid w:val="00D032EB"/>
    <w:rsid w:val="00D03BE6"/>
    <w:rsid w:val="00D07756"/>
    <w:rsid w:val="00D10352"/>
    <w:rsid w:val="00D15D0F"/>
    <w:rsid w:val="00D238AC"/>
    <w:rsid w:val="00D243BF"/>
    <w:rsid w:val="00D302C1"/>
    <w:rsid w:val="00D32BA3"/>
    <w:rsid w:val="00D33405"/>
    <w:rsid w:val="00D33480"/>
    <w:rsid w:val="00D341C1"/>
    <w:rsid w:val="00D46C35"/>
    <w:rsid w:val="00D53719"/>
    <w:rsid w:val="00D57A80"/>
    <w:rsid w:val="00D608CA"/>
    <w:rsid w:val="00D61AB6"/>
    <w:rsid w:val="00D8171A"/>
    <w:rsid w:val="00D832FD"/>
    <w:rsid w:val="00D9088A"/>
    <w:rsid w:val="00D91985"/>
    <w:rsid w:val="00D92DF2"/>
    <w:rsid w:val="00DA121E"/>
    <w:rsid w:val="00DB31AF"/>
    <w:rsid w:val="00DB362F"/>
    <w:rsid w:val="00DB51B3"/>
    <w:rsid w:val="00DD1ABC"/>
    <w:rsid w:val="00DD213B"/>
    <w:rsid w:val="00DD478F"/>
    <w:rsid w:val="00DD6E50"/>
    <w:rsid w:val="00DE432E"/>
    <w:rsid w:val="00DE7255"/>
    <w:rsid w:val="00E032EB"/>
    <w:rsid w:val="00E07592"/>
    <w:rsid w:val="00E3513B"/>
    <w:rsid w:val="00E40230"/>
    <w:rsid w:val="00E5011B"/>
    <w:rsid w:val="00E51741"/>
    <w:rsid w:val="00E62FEF"/>
    <w:rsid w:val="00E634E1"/>
    <w:rsid w:val="00E638FC"/>
    <w:rsid w:val="00E6665B"/>
    <w:rsid w:val="00E66740"/>
    <w:rsid w:val="00E672F7"/>
    <w:rsid w:val="00E7447C"/>
    <w:rsid w:val="00E82E99"/>
    <w:rsid w:val="00E87221"/>
    <w:rsid w:val="00E901EC"/>
    <w:rsid w:val="00E92C1C"/>
    <w:rsid w:val="00E92D9A"/>
    <w:rsid w:val="00E97003"/>
    <w:rsid w:val="00EA556B"/>
    <w:rsid w:val="00EB0FF5"/>
    <w:rsid w:val="00EB2634"/>
    <w:rsid w:val="00ED5BB7"/>
    <w:rsid w:val="00EE7DFF"/>
    <w:rsid w:val="00EF2059"/>
    <w:rsid w:val="00F00539"/>
    <w:rsid w:val="00F063C1"/>
    <w:rsid w:val="00F132A4"/>
    <w:rsid w:val="00F13D97"/>
    <w:rsid w:val="00F207FB"/>
    <w:rsid w:val="00F213FC"/>
    <w:rsid w:val="00F27C06"/>
    <w:rsid w:val="00F31752"/>
    <w:rsid w:val="00F427B0"/>
    <w:rsid w:val="00F52739"/>
    <w:rsid w:val="00F573FC"/>
    <w:rsid w:val="00F6188B"/>
    <w:rsid w:val="00F646A8"/>
    <w:rsid w:val="00F70793"/>
    <w:rsid w:val="00F75E94"/>
    <w:rsid w:val="00F767D2"/>
    <w:rsid w:val="00F87904"/>
    <w:rsid w:val="00F963B1"/>
    <w:rsid w:val="00FA1618"/>
    <w:rsid w:val="00FA54AB"/>
    <w:rsid w:val="00FC2227"/>
    <w:rsid w:val="00FD355F"/>
    <w:rsid w:val="00FD379C"/>
    <w:rsid w:val="00FD42C7"/>
    <w:rsid w:val="00F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01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41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5433"/>
  </w:style>
  <w:style w:type="paragraph" w:styleId="a9">
    <w:name w:val="footer"/>
    <w:basedOn w:val="a"/>
    <w:link w:val="aa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01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41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5433"/>
  </w:style>
  <w:style w:type="paragraph" w:styleId="a9">
    <w:name w:val="footer"/>
    <w:basedOn w:val="a"/>
    <w:link w:val="aa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CC6E-2D22-4E9A-9798-172ED070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nachzag</dc:creator>
  <cp:lastModifiedBy>nachzag</cp:lastModifiedBy>
  <cp:revision>461</cp:revision>
  <cp:lastPrinted>2023-01-12T07:15:00Z</cp:lastPrinted>
  <dcterms:created xsi:type="dcterms:W3CDTF">2021-01-20T13:55:00Z</dcterms:created>
  <dcterms:modified xsi:type="dcterms:W3CDTF">2023-03-03T13:05:00Z</dcterms:modified>
</cp:coreProperties>
</file>